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DE5E" w14:textId="2CC45CE2" w:rsidR="007A228A" w:rsidRPr="007A228A" w:rsidRDefault="007A228A" w:rsidP="007A228A">
      <w:pPr>
        <w:rPr>
          <w:b/>
          <w:bCs/>
        </w:rPr>
      </w:pPr>
      <w:r w:rsidRPr="007A228A">
        <w:rPr>
          <w:b/>
          <w:bCs/>
        </w:rPr>
        <w:t>AWOBA Volunteer Policy</w:t>
      </w:r>
    </w:p>
    <w:p w14:paraId="3ABC83EE" w14:textId="77777777" w:rsidR="007A228A" w:rsidRPr="007A228A" w:rsidRDefault="007A228A" w:rsidP="007A228A">
      <w:pPr>
        <w:rPr>
          <w:b/>
          <w:bCs/>
        </w:rPr>
      </w:pPr>
      <w:r w:rsidRPr="007A228A">
        <w:rPr>
          <w:b/>
          <w:bCs/>
        </w:rPr>
        <w:t>Purpose</w:t>
      </w:r>
    </w:p>
    <w:p w14:paraId="6D1E1BBF" w14:textId="77777777" w:rsidR="007A228A" w:rsidRPr="007A228A" w:rsidRDefault="007A228A" w:rsidP="007A228A">
      <w:r w:rsidRPr="007A228A">
        <w:t>The AWOBA Volunteer Policy establishes clear guidelines to enhance the engagement of volunteers in fulfilling the mission of the Allan Wilson Old Boys Association (AWOBA). We believe that the dedication of our volunteers is crucial in promoting educational initiatives, revitalizing school facilities, and fostering a vibrant community. This policy serves to create a supportive, inclusive, and productive environment for all volunteers involved with AWOBA.</w:t>
      </w:r>
    </w:p>
    <w:p w14:paraId="371B69DF" w14:textId="77777777" w:rsidR="007A228A" w:rsidRPr="007A228A" w:rsidRDefault="007A228A" w:rsidP="007A228A">
      <w:pPr>
        <w:rPr>
          <w:b/>
          <w:bCs/>
        </w:rPr>
      </w:pPr>
      <w:r w:rsidRPr="007A228A">
        <w:rPr>
          <w:b/>
          <w:bCs/>
        </w:rPr>
        <w:t>Scope</w:t>
      </w:r>
    </w:p>
    <w:p w14:paraId="31B950AD" w14:textId="77777777" w:rsidR="007A228A" w:rsidRPr="007A228A" w:rsidRDefault="007A228A" w:rsidP="007A228A">
      <w:r w:rsidRPr="007A228A">
        <w:t>This policy applies to all volunteers participating in AWOBA programs, events, and initiatives. This includes, but is not limited to, alumni, honorary members, corporate representatives, and local community members who wish to contribute their time and skills to support AWOBA’s objectives.</w:t>
      </w:r>
    </w:p>
    <w:p w14:paraId="2D58CD52" w14:textId="77777777" w:rsidR="007A228A" w:rsidRPr="007A228A" w:rsidRDefault="007A228A" w:rsidP="007A228A">
      <w:pPr>
        <w:rPr>
          <w:b/>
          <w:bCs/>
        </w:rPr>
      </w:pPr>
      <w:r w:rsidRPr="007A228A">
        <w:rPr>
          <w:b/>
          <w:bCs/>
        </w:rPr>
        <w:t>Volunteer Rights</w:t>
      </w:r>
    </w:p>
    <w:p w14:paraId="42C99FC6" w14:textId="77777777" w:rsidR="007A228A" w:rsidRPr="007A228A" w:rsidRDefault="007A228A" w:rsidP="007A228A">
      <w:r w:rsidRPr="007A228A">
        <w:t>All volunteers have the right to:</w:t>
      </w:r>
    </w:p>
    <w:p w14:paraId="4C0358BA" w14:textId="77777777" w:rsidR="007A228A" w:rsidRPr="007A228A" w:rsidRDefault="007A228A" w:rsidP="007A228A">
      <w:pPr>
        <w:numPr>
          <w:ilvl w:val="0"/>
          <w:numId w:val="1"/>
        </w:numPr>
      </w:pPr>
      <w:r w:rsidRPr="007A228A">
        <w:rPr>
          <w:b/>
          <w:bCs/>
        </w:rPr>
        <w:t>Respect and Dignity</w:t>
      </w:r>
      <w:r w:rsidRPr="007A228A">
        <w:t>: Be treated with fairness and respect, free from discrimination or harassment.</w:t>
      </w:r>
    </w:p>
    <w:p w14:paraId="376FC3B1" w14:textId="77777777" w:rsidR="007A228A" w:rsidRPr="007A228A" w:rsidRDefault="007A228A" w:rsidP="007A228A">
      <w:pPr>
        <w:numPr>
          <w:ilvl w:val="0"/>
          <w:numId w:val="1"/>
        </w:numPr>
      </w:pPr>
      <w:r w:rsidRPr="007A228A">
        <w:rPr>
          <w:b/>
          <w:bCs/>
        </w:rPr>
        <w:t>Clear Communication</w:t>
      </w:r>
      <w:r w:rsidRPr="007A228A">
        <w:t>: Receive clear information regarding their roles, responsibilities, and organizational policies.</w:t>
      </w:r>
    </w:p>
    <w:p w14:paraId="55B33B43" w14:textId="77777777" w:rsidR="007A228A" w:rsidRPr="007A228A" w:rsidRDefault="007A228A" w:rsidP="007A228A">
      <w:pPr>
        <w:numPr>
          <w:ilvl w:val="0"/>
          <w:numId w:val="1"/>
        </w:numPr>
      </w:pPr>
      <w:r w:rsidRPr="007A228A">
        <w:rPr>
          <w:b/>
          <w:bCs/>
        </w:rPr>
        <w:t>Support and Resources</w:t>
      </w:r>
      <w:r w:rsidRPr="007A228A">
        <w:t>: Access necessary resources and support to effectively perform their duties.</w:t>
      </w:r>
    </w:p>
    <w:p w14:paraId="57F54AA3" w14:textId="77777777" w:rsidR="007A228A" w:rsidRPr="007A228A" w:rsidRDefault="007A228A" w:rsidP="007A228A">
      <w:pPr>
        <w:numPr>
          <w:ilvl w:val="0"/>
          <w:numId w:val="1"/>
        </w:numPr>
      </w:pPr>
      <w:r w:rsidRPr="007A228A">
        <w:rPr>
          <w:b/>
          <w:bCs/>
        </w:rPr>
        <w:t>Feedback and Recognition</w:t>
      </w:r>
      <w:r w:rsidRPr="007A228A">
        <w:t>: Receive constructive feedback regarding their performance and acknowledgment of their contributions to AWOBA.</w:t>
      </w:r>
    </w:p>
    <w:p w14:paraId="783D2C1F" w14:textId="77777777" w:rsidR="007A228A" w:rsidRPr="007A228A" w:rsidRDefault="007A228A" w:rsidP="007A228A">
      <w:pPr>
        <w:rPr>
          <w:b/>
          <w:bCs/>
        </w:rPr>
      </w:pPr>
      <w:r w:rsidRPr="007A228A">
        <w:rPr>
          <w:b/>
          <w:bCs/>
        </w:rPr>
        <w:t>Volunteer Responsibilities</w:t>
      </w:r>
    </w:p>
    <w:p w14:paraId="5DD2AA74" w14:textId="77777777" w:rsidR="007A228A" w:rsidRPr="007A228A" w:rsidRDefault="007A228A" w:rsidP="007A228A">
      <w:r w:rsidRPr="007A228A">
        <w:t>All volunteers are responsible for:</w:t>
      </w:r>
    </w:p>
    <w:p w14:paraId="75E21475" w14:textId="77777777" w:rsidR="007A228A" w:rsidRPr="007A228A" w:rsidRDefault="007A228A" w:rsidP="007A228A">
      <w:pPr>
        <w:numPr>
          <w:ilvl w:val="0"/>
          <w:numId w:val="2"/>
        </w:numPr>
      </w:pPr>
      <w:r w:rsidRPr="007A228A">
        <w:rPr>
          <w:b/>
          <w:bCs/>
        </w:rPr>
        <w:t>Professional Conduct</w:t>
      </w:r>
      <w:r w:rsidRPr="007A228A">
        <w:t>: Upholding professional standards in all interactions, demonstrating respect for diverse opinions and fostering a collaborative atmosphere.</w:t>
      </w:r>
    </w:p>
    <w:p w14:paraId="7D37B10E" w14:textId="77777777" w:rsidR="007A228A" w:rsidRPr="007A228A" w:rsidRDefault="007A228A" w:rsidP="007A228A">
      <w:pPr>
        <w:numPr>
          <w:ilvl w:val="0"/>
          <w:numId w:val="2"/>
        </w:numPr>
      </w:pPr>
      <w:r w:rsidRPr="007A228A">
        <w:rPr>
          <w:b/>
          <w:bCs/>
        </w:rPr>
        <w:t>Commitment</w:t>
      </w:r>
      <w:r w:rsidRPr="007A228A">
        <w:t>: Committing to the time and responsibilities agreed upon, ensuring reliability and consistency in contribution.</w:t>
      </w:r>
    </w:p>
    <w:p w14:paraId="5C905D4C" w14:textId="77777777" w:rsidR="007A228A" w:rsidRPr="007A228A" w:rsidRDefault="007A228A" w:rsidP="007A228A">
      <w:pPr>
        <w:numPr>
          <w:ilvl w:val="0"/>
          <w:numId w:val="2"/>
        </w:numPr>
      </w:pPr>
      <w:r w:rsidRPr="007A228A">
        <w:rPr>
          <w:b/>
          <w:bCs/>
        </w:rPr>
        <w:t>Communication</w:t>
      </w:r>
      <w:r w:rsidRPr="007A228A">
        <w:t>: Maintaining open lines of communication regarding progress, challenges faced, or any support needed from AWOBA leadership.</w:t>
      </w:r>
    </w:p>
    <w:p w14:paraId="29580627" w14:textId="77777777" w:rsidR="007A228A" w:rsidRPr="007A228A" w:rsidRDefault="007A228A" w:rsidP="007A228A">
      <w:pPr>
        <w:numPr>
          <w:ilvl w:val="0"/>
          <w:numId w:val="2"/>
        </w:numPr>
      </w:pPr>
      <w:r w:rsidRPr="007A228A">
        <w:rPr>
          <w:b/>
          <w:bCs/>
        </w:rPr>
        <w:lastRenderedPageBreak/>
        <w:t>Adherence to Policies</w:t>
      </w:r>
      <w:r w:rsidRPr="007A228A">
        <w:t>: Following all relevant policies and procedures established by AWOBA to maintain a safe and productive environment.</w:t>
      </w:r>
    </w:p>
    <w:p w14:paraId="30F0BBF8" w14:textId="77777777" w:rsidR="007A228A" w:rsidRPr="007A228A" w:rsidRDefault="007A228A" w:rsidP="007A228A">
      <w:pPr>
        <w:rPr>
          <w:b/>
          <w:bCs/>
        </w:rPr>
      </w:pPr>
      <w:r w:rsidRPr="007A228A">
        <w:rPr>
          <w:b/>
          <w:bCs/>
        </w:rPr>
        <w:t>Volunteer Recruitment and Selection</w:t>
      </w:r>
    </w:p>
    <w:p w14:paraId="1E67DC9B" w14:textId="77777777" w:rsidR="007A228A" w:rsidRPr="007A228A" w:rsidRDefault="007A228A" w:rsidP="007A228A">
      <w:pPr>
        <w:numPr>
          <w:ilvl w:val="0"/>
          <w:numId w:val="3"/>
        </w:numPr>
      </w:pPr>
      <w:r w:rsidRPr="007A228A">
        <w:rPr>
          <w:b/>
          <w:bCs/>
        </w:rPr>
        <w:t>Application Process</w:t>
      </w:r>
      <w:r w:rsidRPr="007A228A">
        <w:t>: Interested individuals may apply to volunteer with AWOBA through a formal application process, outlining their skills, interests, and availability.</w:t>
      </w:r>
    </w:p>
    <w:p w14:paraId="1186F30A" w14:textId="77777777" w:rsidR="007A228A" w:rsidRPr="007A228A" w:rsidRDefault="007A228A" w:rsidP="007A228A">
      <w:pPr>
        <w:numPr>
          <w:ilvl w:val="0"/>
          <w:numId w:val="3"/>
        </w:numPr>
      </w:pPr>
      <w:r w:rsidRPr="007A228A">
        <w:rPr>
          <w:b/>
          <w:bCs/>
        </w:rPr>
        <w:t>Interviews</w:t>
      </w:r>
      <w:r w:rsidRPr="007A228A">
        <w:t>: Selected candidates may be invited for an informal interview to assess suitability for specific roles and to discuss expectations.</w:t>
      </w:r>
    </w:p>
    <w:p w14:paraId="01267A1D" w14:textId="77777777" w:rsidR="007A228A" w:rsidRPr="007A228A" w:rsidRDefault="007A228A" w:rsidP="007A228A">
      <w:pPr>
        <w:numPr>
          <w:ilvl w:val="0"/>
          <w:numId w:val="3"/>
        </w:numPr>
      </w:pPr>
      <w:r w:rsidRPr="007A228A">
        <w:rPr>
          <w:b/>
          <w:bCs/>
        </w:rPr>
        <w:t>Orientation</w:t>
      </w:r>
      <w:r w:rsidRPr="007A228A">
        <w:t>: New volunteers are required to participate in an orientation session to familiarize themselves with AWOBA's mission, structure, and the specific responsibilities associated with their roles.</w:t>
      </w:r>
    </w:p>
    <w:p w14:paraId="3C2755D8" w14:textId="77777777" w:rsidR="007A228A" w:rsidRPr="007A228A" w:rsidRDefault="007A228A" w:rsidP="007A228A">
      <w:pPr>
        <w:rPr>
          <w:b/>
          <w:bCs/>
        </w:rPr>
      </w:pPr>
      <w:r w:rsidRPr="007A228A">
        <w:rPr>
          <w:b/>
          <w:bCs/>
        </w:rPr>
        <w:t>Training and Development</w:t>
      </w:r>
    </w:p>
    <w:p w14:paraId="4C1518DC" w14:textId="77777777" w:rsidR="007A228A" w:rsidRPr="007A228A" w:rsidRDefault="007A228A" w:rsidP="007A228A">
      <w:r w:rsidRPr="007A228A">
        <w:t>AWOBA is committed to providing volunteers with the necessary training and development opportunities to enhance their skills and effective engagement in projects. This includes:</w:t>
      </w:r>
    </w:p>
    <w:p w14:paraId="6067899C" w14:textId="77777777" w:rsidR="007A228A" w:rsidRPr="007A228A" w:rsidRDefault="007A228A" w:rsidP="007A228A">
      <w:pPr>
        <w:numPr>
          <w:ilvl w:val="0"/>
          <w:numId w:val="4"/>
        </w:numPr>
      </w:pPr>
      <w:r w:rsidRPr="007A228A">
        <w:t>Initial training during orientation.</w:t>
      </w:r>
    </w:p>
    <w:p w14:paraId="7F170FC4" w14:textId="77777777" w:rsidR="007A228A" w:rsidRPr="007A228A" w:rsidRDefault="007A228A" w:rsidP="007A228A">
      <w:pPr>
        <w:numPr>
          <w:ilvl w:val="0"/>
          <w:numId w:val="4"/>
        </w:numPr>
      </w:pPr>
      <w:r w:rsidRPr="007A228A">
        <w:t>Ongoing training sessions in relevant areas pertaining to volunteers' roles.</w:t>
      </w:r>
    </w:p>
    <w:p w14:paraId="32C4DA33" w14:textId="77777777" w:rsidR="007A228A" w:rsidRPr="007A228A" w:rsidRDefault="007A228A" w:rsidP="007A228A">
      <w:pPr>
        <w:numPr>
          <w:ilvl w:val="0"/>
          <w:numId w:val="4"/>
        </w:numPr>
      </w:pPr>
      <w:r w:rsidRPr="007A228A">
        <w:t>Opportunities for leadership and skill development through participation in committees or special projects.</w:t>
      </w:r>
    </w:p>
    <w:p w14:paraId="44F3A414" w14:textId="77777777" w:rsidR="007A228A" w:rsidRPr="007A228A" w:rsidRDefault="007A228A" w:rsidP="007A228A">
      <w:pPr>
        <w:rPr>
          <w:b/>
          <w:bCs/>
        </w:rPr>
      </w:pPr>
      <w:r w:rsidRPr="007A228A">
        <w:rPr>
          <w:b/>
          <w:bCs/>
        </w:rPr>
        <w:t>Volunteer Recognition</w:t>
      </w:r>
    </w:p>
    <w:p w14:paraId="51EA6D07" w14:textId="77777777" w:rsidR="007A228A" w:rsidRPr="007A228A" w:rsidRDefault="007A228A" w:rsidP="007A228A">
      <w:r w:rsidRPr="007A228A">
        <w:t>AWOBA values the contributions of its volunteers and implements various initiatives to recognize their hard work and dedication, including:</w:t>
      </w:r>
    </w:p>
    <w:p w14:paraId="2965969D" w14:textId="77777777" w:rsidR="007A228A" w:rsidRPr="007A228A" w:rsidRDefault="007A228A" w:rsidP="007A228A">
      <w:pPr>
        <w:numPr>
          <w:ilvl w:val="0"/>
          <w:numId w:val="5"/>
        </w:numPr>
      </w:pPr>
      <w:r w:rsidRPr="007A228A">
        <w:t>Regular appreciation events.</w:t>
      </w:r>
    </w:p>
    <w:p w14:paraId="394FBC2F" w14:textId="77777777" w:rsidR="007A228A" w:rsidRPr="007A228A" w:rsidRDefault="007A228A" w:rsidP="007A228A">
      <w:pPr>
        <w:numPr>
          <w:ilvl w:val="0"/>
          <w:numId w:val="5"/>
        </w:numPr>
      </w:pPr>
      <w:r w:rsidRPr="007A228A">
        <w:t>Acknowledgment in newsletters, social media, and at events.</w:t>
      </w:r>
    </w:p>
    <w:p w14:paraId="42F324ED" w14:textId="77777777" w:rsidR="007A228A" w:rsidRPr="007A228A" w:rsidRDefault="007A228A" w:rsidP="007A228A">
      <w:pPr>
        <w:numPr>
          <w:ilvl w:val="0"/>
          <w:numId w:val="5"/>
        </w:numPr>
      </w:pPr>
      <w:r w:rsidRPr="007A228A">
        <w:t>Opportunities for advancement within volunteer roles or committees.</w:t>
      </w:r>
    </w:p>
    <w:p w14:paraId="04DC6760" w14:textId="77777777" w:rsidR="007A228A" w:rsidRPr="007A228A" w:rsidRDefault="007A228A" w:rsidP="007A228A">
      <w:pPr>
        <w:rPr>
          <w:b/>
          <w:bCs/>
        </w:rPr>
      </w:pPr>
      <w:r w:rsidRPr="007A228A">
        <w:rPr>
          <w:b/>
          <w:bCs/>
        </w:rPr>
        <w:t>Termination of Volunteer Roles</w:t>
      </w:r>
    </w:p>
    <w:p w14:paraId="16768819" w14:textId="77777777" w:rsidR="007A228A" w:rsidRPr="007A228A" w:rsidRDefault="007A228A" w:rsidP="007A228A">
      <w:r w:rsidRPr="007A228A">
        <w:t>AWOBA reserves the right to terminate any volunteer role should a volunteer fail to comply with the responsibilities outlined in this policy or engage in conduct that is detrimental to AWOBA's mission or objectives. Volunteers may terminate their involvement voluntarily by providing written notice at least 30 days in advance.</w:t>
      </w:r>
    </w:p>
    <w:p w14:paraId="5C4FDFBA" w14:textId="77777777" w:rsidR="007A228A" w:rsidRPr="007A228A" w:rsidRDefault="007A228A" w:rsidP="007A228A">
      <w:pPr>
        <w:rPr>
          <w:b/>
          <w:bCs/>
        </w:rPr>
      </w:pPr>
      <w:r w:rsidRPr="007A228A">
        <w:rPr>
          <w:b/>
          <w:bCs/>
        </w:rPr>
        <w:t>Appeal Process</w:t>
      </w:r>
    </w:p>
    <w:p w14:paraId="7F46C8B2" w14:textId="77777777" w:rsidR="007A228A" w:rsidRPr="007A228A" w:rsidRDefault="007A228A" w:rsidP="007A228A">
      <w:r w:rsidRPr="007A228A">
        <w:lastRenderedPageBreak/>
        <w:t>Volunteers who feel that their position has been unjustly terminated may submit a written appeal to the Central Committee within 30 days of the termination notice. The Central Committee will review and make a final decision on the appeal.</w:t>
      </w:r>
    </w:p>
    <w:p w14:paraId="598E449B" w14:textId="77777777" w:rsidR="007A228A" w:rsidRPr="007A228A" w:rsidRDefault="007A228A" w:rsidP="007A228A">
      <w:pPr>
        <w:rPr>
          <w:b/>
          <w:bCs/>
        </w:rPr>
      </w:pPr>
      <w:r w:rsidRPr="007A228A">
        <w:rPr>
          <w:b/>
          <w:bCs/>
        </w:rPr>
        <w:t>Review and Amendments</w:t>
      </w:r>
    </w:p>
    <w:p w14:paraId="693512A5" w14:textId="36491556" w:rsidR="007A228A" w:rsidRPr="007A228A" w:rsidRDefault="007A228A" w:rsidP="007A228A">
      <w:r w:rsidRPr="007A228A">
        <w:t>This policy is subject to periodic review and amendments to ensure that it remains relevant to the needs of AWOBA, its volunteers, and the community. Feedback from volunteers will be encouraged to inform potential improvements.</w:t>
      </w:r>
    </w:p>
    <w:p w14:paraId="34192BB8" w14:textId="77777777" w:rsidR="007A228A" w:rsidRPr="007A228A" w:rsidRDefault="007A228A" w:rsidP="007A228A">
      <w:r w:rsidRPr="007A228A">
        <w:t>By adhering to this Volunteer Policy, AWOBA aims to create a rewarding experience for all individuals who contribute their time and skills towards enhancing the educational landscape for current students at Allan Wilson Technical Boys High School.</w:t>
      </w:r>
    </w:p>
    <w:p w14:paraId="0FB6B900" w14:textId="77777777" w:rsidR="007A228A" w:rsidRDefault="007A228A"/>
    <w:sectPr w:rsidR="007A22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09E1"/>
    <w:multiLevelType w:val="multilevel"/>
    <w:tmpl w:val="7D66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D6DAB"/>
    <w:multiLevelType w:val="multilevel"/>
    <w:tmpl w:val="23F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C0A78"/>
    <w:multiLevelType w:val="multilevel"/>
    <w:tmpl w:val="A4B6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66EEE"/>
    <w:multiLevelType w:val="multilevel"/>
    <w:tmpl w:val="F0D48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8E540A"/>
    <w:multiLevelType w:val="multilevel"/>
    <w:tmpl w:val="8246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321212">
    <w:abstractNumId w:val="3"/>
  </w:num>
  <w:num w:numId="2" w16cid:durableId="202137444">
    <w:abstractNumId w:val="4"/>
  </w:num>
  <w:num w:numId="3" w16cid:durableId="195704595">
    <w:abstractNumId w:val="2"/>
  </w:num>
  <w:num w:numId="4" w16cid:durableId="1628929724">
    <w:abstractNumId w:val="0"/>
  </w:num>
  <w:num w:numId="5" w16cid:durableId="178942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8A"/>
    <w:rsid w:val="003E1BD4"/>
    <w:rsid w:val="005521BF"/>
    <w:rsid w:val="00565F77"/>
    <w:rsid w:val="00584FFA"/>
    <w:rsid w:val="007A2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19C8"/>
  <w15:chartTrackingRefBased/>
  <w15:docId w15:val="{244F3005-4CC9-46FF-9697-29C591E7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2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28A"/>
    <w:rPr>
      <w:rFonts w:eastAsiaTheme="majorEastAsia" w:cstheme="majorBidi"/>
      <w:color w:val="272727" w:themeColor="text1" w:themeTint="D8"/>
    </w:rPr>
  </w:style>
  <w:style w:type="paragraph" w:styleId="Title">
    <w:name w:val="Title"/>
    <w:basedOn w:val="Normal"/>
    <w:next w:val="Normal"/>
    <w:link w:val="TitleChar"/>
    <w:uiPriority w:val="10"/>
    <w:qFormat/>
    <w:rsid w:val="007A2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28A"/>
    <w:pPr>
      <w:spacing w:before="160"/>
      <w:jc w:val="center"/>
    </w:pPr>
    <w:rPr>
      <w:i/>
      <w:iCs/>
      <w:color w:val="404040" w:themeColor="text1" w:themeTint="BF"/>
    </w:rPr>
  </w:style>
  <w:style w:type="character" w:customStyle="1" w:styleId="QuoteChar">
    <w:name w:val="Quote Char"/>
    <w:basedOn w:val="DefaultParagraphFont"/>
    <w:link w:val="Quote"/>
    <w:uiPriority w:val="29"/>
    <w:rsid w:val="007A228A"/>
    <w:rPr>
      <w:i/>
      <w:iCs/>
      <w:color w:val="404040" w:themeColor="text1" w:themeTint="BF"/>
    </w:rPr>
  </w:style>
  <w:style w:type="paragraph" w:styleId="ListParagraph">
    <w:name w:val="List Paragraph"/>
    <w:basedOn w:val="Normal"/>
    <w:uiPriority w:val="34"/>
    <w:qFormat/>
    <w:rsid w:val="007A228A"/>
    <w:pPr>
      <w:ind w:left="720"/>
      <w:contextualSpacing/>
    </w:pPr>
  </w:style>
  <w:style w:type="character" w:styleId="IntenseEmphasis">
    <w:name w:val="Intense Emphasis"/>
    <w:basedOn w:val="DefaultParagraphFont"/>
    <w:uiPriority w:val="21"/>
    <w:qFormat/>
    <w:rsid w:val="007A228A"/>
    <w:rPr>
      <w:i/>
      <w:iCs/>
      <w:color w:val="2F5496" w:themeColor="accent1" w:themeShade="BF"/>
    </w:rPr>
  </w:style>
  <w:style w:type="paragraph" w:styleId="IntenseQuote">
    <w:name w:val="Intense Quote"/>
    <w:basedOn w:val="Normal"/>
    <w:next w:val="Normal"/>
    <w:link w:val="IntenseQuoteChar"/>
    <w:uiPriority w:val="30"/>
    <w:qFormat/>
    <w:rsid w:val="007A2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28A"/>
    <w:rPr>
      <w:i/>
      <w:iCs/>
      <w:color w:val="2F5496" w:themeColor="accent1" w:themeShade="BF"/>
    </w:rPr>
  </w:style>
  <w:style w:type="character" w:styleId="IntenseReference">
    <w:name w:val="Intense Reference"/>
    <w:basedOn w:val="DefaultParagraphFont"/>
    <w:uiPriority w:val="32"/>
    <w:qFormat/>
    <w:rsid w:val="007A2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89252">
      <w:bodyDiv w:val="1"/>
      <w:marLeft w:val="0"/>
      <w:marRight w:val="0"/>
      <w:marTop w:val="0"/>
      <w:marBottom w:val="0"/>
      <w:divBdr>
        <w:top w:val="none" w:sz="0" w:space="0" w:color="auto"/>
        <w:left w:val="none" w:sz="0" w:space="0" w:color="auto"/>
        <w:bottom w:val="none" w:sz="0" w:space="0" w:color="auto"/>
        <w:right w:val="none" w:sz="0" w:space="0" w:color="auto"/>
      </w:divBdr>
    </w:div>
    <w:div w:id="147398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3</cp:revision>
  <dcterms:created xsi:type="dcterms:W3CDTF">2025-08-06T03:57:00Z</dcterms:created>
  <dcterms:modified xsi:type="dcterms:W3CDTF">2026-05-08T14:43:00Z</dcterms:modified>
</cp:coreProperties>
</file>